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C5" w:rsidRDefault="00AE0DC5" w:rsidP="00AE0DC5">
      <w:pPr>
        <w:jc w:val="center"/>
        <w:rPr>
          <w:b/>
          <w:spacing w:val="20"/>
          <w:sz w:val="32"/>
          <w:szCs w:val="32"/>
        </w:rPr>
      </w:pPr>
    </w:p>
    <w:p w:rsidR="00AE0DC5" w:rsidRDefault="00AE0DC5" w:rsidP="00AE0DC5">
      <w:pPr>
        <w:jc w:val="center"/>
        <w:rPr>
          <w:b/>
          <w:spacing w:val="20"/>
          <w:sz w:val="32"/>
          <w:szCs w:val="32"/>
        </w:rPr>
      </w:pPr>
      <w:r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-472440</wp:posOffset>
            </wp:positionV>
            <wp:extent cx="584835" cy="714375"/>
            <wp:effectExtent l="19050" t="0" r="571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DC5" w:rsidRDefault="00AE0DC5" w:rsidP="00AE0DC5">
      <w:pPr>
        <w:jc w:val="center"/>
        <w:rPr>
          <w:b/>
          <w:spacing w:val="20"/>
          <w:sz w:val="32"/>
          <w:szCs w:val="32"/>
        </w:rPr>
      </w:pPr>
    </w:p>
    <w:p w:rsidR="00AE0DC5" w:rsidRPr="00C3417A" w:rsidRDefault="00AE0DC5" w:rsidP="00AE0DC5">
      <w:pPr>
        <w:jc w:val="center"/>
        <w:rPr>
          <w:b/>
          <w:spacing w:val="20"/>
          <w:sz w:val="32"/>
          <w:szCs w:val="32"/>
        </w:rPr>
      </w:pPr>
      <w:r w:rsidRPr="00C3417A">
        <w:rPr>
          <w:b/>
          <w:spacing w:val="20"/>
          <w:sz w:val="32"/>
          <w:szCs w:val="32"/>
        </w:rPr>
        <w:t xml:space="preserve">Администрация Ирбейского сельсовета </w:t>
      </w:r>
    </w:p>
    <w:p w:rsidR="00AE0DC5" w:rsidRPr="00C3417A" w:rsidRDefault="00AE0DC5" w:rsidP="00AE0DC5">
      <w:pPr>
        <w:jc w:val="center"/>
        <w:rPr>
          <w:spacing w:val="20"/>
          <w:sz w:val="28"/>
          <w:szCs w:val="20"/>
        </w:rPr>
      </w:pPr>
      <w:r w:rsidRPr="00C3417A">
        <w:rPr>
          <w:b/>
          <w:spacing w:val="20"/>
          <w:sz w:val="32"/>
          <w:szCs w:val="32"/>
        </w:rPr>
        <w:t>Ирбейского района Красноярского края</w:t>
      </w:r>
      <w:r w:rsidRPr="00C3417A">
        <w:rPr>
          <w:spacing w:val="20"/>
          <w:sz w:val="28"/>
          <w:szCs w:val="20"/>
        </w:rPr>
        <w:t xml:space="preserve"> </w:t>
      </w:r>
    </w:p>
    <w:p w:rsidR="00AE0DC5" w:rsidRPr="00C3417A" w:rsidRDefault="00AE0DC5" w:rsidP="00AE0DC5">
      <w:pPr>
        <w:jc w:val="center"/>
        <w:rPr>
          <w:spacing w:val="20"/>
          <w:sz w:val="28"/>
          <w:szCs w:val="20"/>
        </w:rPr>
      </w:pPr>
    </w:p>
    <w:p w:rsidR="00AE0DC5" w:rsidRPr="00C3417A" w:rsidRDefault="00AE0DC5" w:rsidP="00AE0DC5">
      <w:pPr>
        <w:jc w:val="center"/>
        <w:rPr>
          <w:spacing w:val="20"/>
          <w:sz w:val="52"/>
          <w:szCs w:val="52"/>
        </w:rPr>
      </w:pPr>
      <w:r w:rsidRPr="00C3417A">
        <w:rPr>
          <w:spacing w:val="20"/>
          <w:sz w:val="52"/>
          <w:szCs w:val="52"/>
        </w:rPr>
        <w:t xml:space="preserve"> ПОСТАНОВЛЕНИЕ</w:t>
      </w:r>
    </w:p>
    <w:p w:rsidR="00AE0DC5" w:rsidRDefault="00AE0DC5" w:rsidP="00AE0DC5"/>
    <w:p w:rsidR="00AE0DC5" w:rsidRDefault="00AE0DC5" w:rsidP="00AE0DC5"/>
    <w:p w:rsidR="00AE0DC5" w:rsidRPr="00B4621B" w:rsidRDefault="00AE0DC5" w:rsidP="00AE0DC5">
      <w:pPr>
        <w:rPr>
          <w:sz w:val="28"/>
          <w:szCs w:val="28"/>
        </w:rPr>
      </w:pPr>
      <w:r w:rsidRPr="00816801">
        <w:rPr>
          <w:color w:val="FF0000"/>
          <w:sz w:val="28"/>
          <w:szCs w:val="28"/>
        </w:rPr>
        <w:t xml:space="preserve"> </w:t>
      </w:r>
      <w:r w:rsidR="00B4621B" w:rsidRPr="00B4621B">
        <w:rPr>
          <w:sz w:val="28"/>
          <w:szCs w:val="28"/>
        </w:rPr>
        <w:t>18</w:t>
      </w:r>
      <w:r w:rsidRPr="00B4621B">
        <w:rPr>
          <w:sz w:val="28"/>
          <w:szCs w:val="28"/>
        </w:rPr>
        <w:t xml:space="preserve"> февраля 2019 г</w:t>
      </w:r>
      <w:r w:rsidR="00B4621B" w:rsidRPr="00B4621B">
        <w:rPr>
          <w:sz w:val="28"/>
          <w:szCs w:val="28"/>
        </w:rPr>
        <w:t>.</w:t>
      </w:r>
      <w:r w:rsidRPr="00B4621B">
        <w:rPr>
          <w:sz w:val="28"/>
          <w:szCs w:val="28"/>
        </w:rPr>
        <w:t xml:space="preserve">                с. Ирбейское                                       № </w:t>
      </w:r>
      <w:r w:rsidR="00B4621B" w:rsidRPr="00B4621B">
        <w:rPr>
          <w:sz w:val="28"/>
          <w:szCs w:val="28"/>
        </w:rPr>
        <w:t xml:space="preserve">18 </w:t>
      </w:r>
      <w:r w:rsidRPr="00B4621B">
        <w:rPr>
          <w:sz w:val="28"/>
          <w:szCs w:val="28"/>
        </w:rPr>
        <w:t xml:space="preserve">- </w:t>
      </w:r>
      <w:proofErr w:type="spellStart"/>
      <w:r w:rsidRPr="00B4621B">
        <w:rPr>
          <w:sz w:val="28"/>
          <w:szCs w:val="28"/>
        </w:rPr>
        <w:t>пг</w:t>
      </w:r>
      <w:proofErr w:type="spellEnd"/>
      <w:r w:rsidRPr="00B4621B">
        <w:rPr>
          <w:sz w:val="28"/>
          <w:szCs w:val="28"/>
        </w:rPr>
        <w:t xml:space="preserve"> </w:t>
      </w:r>
    </w:p>
    <w:p w:rsidR="003B36F9" w:rsidRPr="00B4621B" w:rsidRDefault="003B36F9" w:rsidP="00AE0DC5"/>
    <w:p w:rsidR="00AE0DC5" w:rsidRPr="00506417" w:rsidRDefault="00AE0DC5" w:rsidP="00506417">
      <w:pPr>
        <w:pStyle w:val="a3"/>
        <w:rPr>
          <w:sz w:val="28"/>
          <w:szCs w:val="28"/>
        </w:rPr>
      </w:pPr>
      <w:r w:rsidRPr="00506417">
        <w:rPr>
          <w:sz w:val="28"/>
          <w:szCs w:val="28"/>
        </w:rPr>
        <w:t xml:space="preserve">О временном размещении </w:t>
      </w:r>
      <w:r w:rsidR="00506417" w:rsidRPr="00506417">
        <w:rPr>
          <w:sz w:val="28"/>
          <w:szCs w:val="28"/>
        </w:rPr>
        <w:t xml:space="preserve">эвакуируемого </w:t>
      </w:r>
      <w:r w:rsidR="003020CD" w:rsidRPr="00506417">
        <w:rPr>
          <w:sz w:val="28"/>
          <w:szCs w:val="28"/>
        </w:rPr>
        <w:t>населения в период</w:t>
      </w:r>
      <w:r w:rsidR="008E4C73" w:rsidRPr="00506417">
        <w:rPr>
          <w:sz w:val="28"/>
          <w:szCs w:val="28"/>
        </w:rPr>
        <w:t xml:space="preserve"> паводка</w:t>
      </w:r>
      <w:r w:rsidR="003020CD" w:rsidRPr="00506417">
        <w:rPr>
          <w:sz w:val="28"/>
          <w:szCs w:val="28"/>
        </w:rPr>
        <w:t xml:space="preserve"> в 201</w:t>
      </w:r>
      <w:r w:rsidR="008E4C73" w:rsidRPr="00506417">
        <w:rPr>
          <w:sz w:val="28"/>
          <w:szCs w:val="28"/>
        </w:rPr>
        <w:t>9</w:t>
      </w:r>
      <w:r w:rsidR="003020CD" w:rsidRPr="00506417">
        <w:rPr>
          <w:sz w:val="28"/>
          <w:szCs w:val="28"/>
        </w:rPr>
        <w:t xml:space="preserve"> году</w:t>
      </w:r>
      <w:r w:rsidR="008E4C73" w:rsidRPr="00506417">
        <w:rPr>
          <w:sz w:val="28"/>
          <w:szCs w:val="28"/>
        </w:rPr>
        <w:t>.</w:t>
      </w:r>
    </w:p>
    <w:p w:rsidR="008E4C73" w:rsidRDefault="008E4C73" w:rsidP="00AE0DC5">
      <w:pPr>
        <w:rPr>
          <w:sz w:val="28"/>
          <w:szCs w:val="28"/>
        </w:rPr>
      </w:pPr>
    </w:p>
    <w:p w:rsidR="00506417" w:rsidRDefault="008E4C73" w:rsidP="000E2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 законом от 06.10.2003 №131-ФЗ «Об общих принципах организации местного самоуправления в РФ</w:t>
      </w:r>
      <w:r w:rsidR="00506417">
        <w:rPr>
          <w:sz w:val="28"/>
          <w:szCs w:val="28"/>
        </w:rPr>
        <w:t>», Федеральным законом от 21.12.1994 №68-ФЗ «О защите населения территорий от чрезвычайных ситуаций природного и техногенного характера», в</w:t>
      </w:r>
      <w:r w:rsidR="003D1B37">
        <w:rPr>
          <w:sz w:val="28"/>
          <w:szCs w:val="28"/>
        </w:rPr>
        <w:t xml:space="preserve"> </w:t>
      </w:r>
      <w:r w:rsidR="00506417">
        <w:rPr>
          <w:sz w:val="28"/>
          <w:szCs w:val="28"/>
        </w:rPr>
        <w:t>связи</w:t>
      </w:r>
      <w:r w:rsidR="003D1B37">
        <w:rPr>
          <w:sz w:val="28"/>
          <w:szCs w:val="28"/>
        </w:rPr>
        <w:t xml:space="preserve"> </w:t>
      </w:r>
      <w:r w:rsidR="00506417">
        <w:rPr>
          <w:sz w:val="28"/>
          <w:szCs w:val="28"/>
        </w:rPr>
        <w:t xml:space="preserve">с возникновением угрозы наводнения и подтопления </w:t>
      </w:r>
      <w:proofErr w:type="spellStart"/>
      <w:r w:rsidR="00506417">
        <w:rPr>
          <w:sz w:val="28"/>
          <w:szCs w:val="28"/>
        </w:rPr>
        <w:t>с</w:t>
      </w:r>
      <w:proofErr w:type="gramStart"/>
      <w:r w:rsidR="00506417">
        <w:rPr>
          <w:sz w:val="28"/>
          <w:szCs w:val="28"/>
        </w:rPr>
        <w:t>.И</w:t>
      </w:r>
      <w:proofErr w:type="gramEnd"/>
      <w:r w:rsidR="00506417">
        <w:rPr>
          <w:sz w:val="28"/>
          <w:szCs w:val="28"/>
        </w:rPr>
        <w:t>рбейского</w:t>
      </w:r>
      <w:proofErr w:type="spellEnd"/>
      <w:r w:rsidR="00506417">
        <w:rPr>
          <w:sz w:val="28"/>
          <w:szCs w:val="28"/>
        </w:rPr>
        <w:t>,</w:t>
      </w:r>
      <w:r w:rsidR="000E2257">
        <w:rPr>
          <w:sz w:val="28"/>
          <w:szCs w:val="28"/>
        </w:rPr>
        <w:t xml:space="preserve"> </w:t>
      </w:r>
      <w:r w:rsidR="00506417">
        <w:rPr>
          <w:sz w:val="28"/>
          <w:szCs w:val="28"/>
        </w:rPr>
        <w:t>ПОСТАНОВЛЯЮ:</w:t>
      </w:r>
    </w:p>
    <w:p w:rsidR="00506417" w:rsidRDefault="00506417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Определить места для временного размещения эвакуируемого населения на период паводка Ирбейская СОШ№1, Изумрудновская СОШ.</w:t>
      </w:r>
    </w:p>
    <w:p w:rsidR="00506417" w:rsidRDefault="00506417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Директорам школ </w:t>
      </w:r>
      <w:proofErr w:type="spellStart"/>
      <w:r>
        <w:rPr>
          <w:sz w:val="28"/>
          <w:szCs w:val="28"/>
        </w:rPr>
        <w:t>Свахиной</w:t>
      </w:r>
      <w:proofErr w:type="spellEnd"/>
      <w:r>
        <w:rPr>
          <w:sz w:val="28"/>
          <w:szCs w:val="28"/>
        </w:rPr>
        <w:t xml:space="preserve"> О.П., Кириловой О.В. подготовить места и условия для размещения эвакуируемого населения, столовую для питания.</w:t>
      </w:r>
    </w:p>
    <w:p w:rsidR="00506417" w:rsidRDefault="00506417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планы размещения эвакуированного населения в период паводка </w:t>
      </w:r>
      <w:r w:rsidRPr="00B4621B">
        <w:rPr>
          <w:sz w:val="28"/>
          <w:szCs w:val="28"/>
        </w:rPr>
        <w:t>(Приложение №1</w:t>
      </w:r>
      <w:r>
        <w:rPr>
          <w:sz w:val="28"/>
          <w:szCs w:val="28"/>
        </w:rPr>
        <w:t>).</w:t>
      </w:r>
    </w:p>
    <w:p w:rsidR="00506417" w:rsidRDefault="00506417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положение о пункте временного размещения населения при возникновении чрезвычайных ситуаций на территории Ирбейского сельсовета Ирбейского района Красноярского края (Приложение №2)</w:t>
      </w:r>
    </w:p>
    <w:p w:rsidR="00506417" w:rsidRPr="000E2257" w:rsidRDefault="00506417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E2257">
        <w:rPr>
          <w:sz w:val="28"/>
          <w:szCs w:val="28"/>
        </w:rPr>
        <w:t>Постановление от 21.02.2018 №25-пг</w:t>
      </w:r>
      <w:r w:rsidR="000E2257" w:rsidRPr="000E2257">
        <w:rPr>
          <w:sz w:val="28"/>
          <w:szCs w:val="28"/>
        </w:rPr>
        <w:t xml:space="preserve"> «О временном размещении эвакуируемого населения в период паводка в 2018 году» </w:t>
      </w:r>
      <w:r w:rsidRPr="000E2257">
        <w:rPr>
          <w:sz w:val="28"/>
          <w:szCs w:val="28"/>
        </w:rPr>
        <w:t>считать утратившим силу.</w:t>
      </w:r>
    </w:p>
    <w:p w:rsidR="00506417" w:rsidRDefault="00657022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7022" w:rsidRDefault="00657022" w:rsidP="00657022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 и полежит обязательному </w:t>
      </w:r>
      <w:r w:rsidRPr="00816801">
        <w:rPr>
          <w:sz w:val="28"/>
          <w:szCs w:val="28"/>
        </w:rPr>
        <w:t>опубликованию в газете «Ирбейская правда» и на официальном сайте администрации  Ирбейского  сельсовета Ирбейского района Красноярского края</w:t>
      </w:r>
      <w:r>
        <w:rPr>
          <w:sz w:val="28"/>
          <w:szCs w:val="28"/>
        </w:rPr>
        <w:t>.</w:t>
      </w:r>
    </w:p>
    <w:p w:rsidR="00657022" w:rsidRDefault="00657022" w:rsidP="00657022">
      <w:pPr>
        <w:pStyle w:val="a3"/>
        <w:ind w:left="360"/>
        <w:rPr>
          <w:sz w:val="28"/>
          <w:szCs w:val="28"/>
        </w:rPr>
      </w:pPr>
    </w:p>
    <w:p w:rsidR="00657022" w:rsidRDefault="00657022" w:rsidP="0065702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Глава Ирбейского сельсовета                                                Н.А.Белоконь</w:t>
      </w:r>
    </w:p>
    <w:p w:rsidR="00657022" w:rsidRDefault="00657022" w:rsidP="000E2257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Ознакомлены:                                                                         </w:t>
      </w:r>
      <w:proofErr w:type="spellStart"/>
      <w:r>
        <w:rPr>
          <w:sz w:val="28"/>
          <w:szCs w:val="28"/>
        </w:rPr>
        <w:t>О.П.Свахина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E225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О.И.Кирилова</w:t>
      </w:r>
    </w:p>
    <w:p w:rsidR="00A91D04" w:rsidRPr="00B4621B" w:rsidRDefault="00A91D04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4621B">
        <w:rPr>
          <w:sz w:val="28"/>
          <w:szCs w:val="28"/>
        </w:rPr>
        <w:lastRenderedPageBreak/>
        <w:t xml:space="preserve">Приложение № 2 </w:t>
      </w:r>
    </w:p>
    <w:p w:rsidR="00A91D04" w:rsidRPr="00B4621B" w:rsidRDefault="00A91D04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4621B">
        <w:rPr>
          <w:sz w:val="28"/>
          <w:szCs w:val="28"/>
        </w:rPr>
        <w:t xml:space="preserve">к Постановлению Главы </w:t>
      </w:r>
    </w:p>
    <w:p w:rsidR="00A91D04" w:rsidRPr="00B4621B" w:rsidRDefault="00A91D04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4621B">
        <w:rPr>
          <w:sz w:val="28"/>
          <w:szCs w:val="28"/>
        </w:rPr>
        <w:t>Ирбейского сельсовета</w:t>
      </w:r>
    </w:p>
    <w:p w:rsidR="00A91D04" w:rsidRPr="00B4621B" w:rsidRDefault="00A91D04" w:rsidP="00A91D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621B">
        <w:rPr>
          <w:sz w:val="28"/>
          <w:szCs w:val="28"/>
        </w:rPr>
        <w:t xml:space="preserve">от </w:t>
      </w:r>
      <w:r w:rsidR="00B4621B" w:rsidRPr="00B4621B">
        <w:rPr>
          <w:sz w:val="28"/>
          <w:szCs w:val="28"/>
        </w:rPr>
        <w:t>18.02.</w:t>
      </w:r>
      <w:r w:rsidRPr="00B4621B">
        <w:rPr>
          <w:sz w:val="28"/>
          <w:szCs w:val="28"/>
        </w:rPr>
        <w:t>20</w:t>
      </w:r>
      <w:r w:rsidR="00B4621B" w:rsidRPr="00B4621B">
        <w:rPr>
          <w:sz w:val="28"/>
          <w:szCs w:val="28"/>
        </w:rPr>
        <w:t>19</w:t>
      </w:r>
      <w:r w:rsidRPr="00B4621B">
        <w:rPr>
          <w:sz w:val="28"/>
          <w:szCs w:val="28"/>
        </w:rPr>
        <w:t xml:space="preserve"> г. N </w:t>
      </w:r>
      <w:r w:rsidR="00B4621B" w:rsidRPr="00B4621B">
        <w:rPr>
          <w:sz w:val="28"/>
          <w:szCs w:val="28"/>
        </w:rPr>
        <w:t>18-пг</w:t>
      </w:r>
    </w:p>
    <w:p w:rsidR="00A91D04" w:rsidRPr="00246FF1" w:rsidRDefault="00A91D04" w:rsidP="00A91D04">
      <w:pPr>
        <w:pStyle w:val="ConsPlusTitle"/>
        <w:widowControl/>
      </w:pPr>
    </w:p>
    <w:p w:rsidR="00A91D04" w:rsidRPr="00A91D04" w:rsidRDefault="00A91D04" w:rsidP="00A91D04">
      <w:pPr>
        <w:pStyle w:val="ConsPlusTitle"/>
        <w:widowControl/>
        <w:jc w:val="center"/>
        <w:rPr>
          <w:b w:val="0"/>
          <w:sz w:val="28"/>
          <w:szCs w:val="28"/>
        </w:rPr>
      </w:pPr>
      <w:r w:rsidRPr="00A91D04">
        <w:rPr>
          <w:b w:val="0"/>
          <w:sz w:val="28"/>
          <w:szCs w:val="28"/>
        </w:rPr>
        <w:t>ПОЛОЖЕНИЕ</w:t>
      </w:r>
    </w:p>
    <w:p w:rsidR="00A91D04" w:rsidRPr="00A91D04" w:rsidRDefault="00A91D04" w:rsidP="00A91D04">
      <w:pPr>
        <w:pStyle w:val="ConsPlusTitle"/>
        <w:widowControl/>
        <w:jc w:val="center"/>
        <w:rPr>
          <w:b w:val="0"/>
          <w:sz w:val="28"/>
          <w:szCs w:val="28"/>
        </w:rPr>
      </w:pPr>
      <w:r w:rsidRPr="00A91D04">
        <w:rPr>
          <w:b w:val="0"/>
          <w:sz w:val="28"/>
          <w:szCs w:val="28"/>
        </w:rPr>
        <w:t>О ПУНКТЕ ВРЕМЕННОГО РАЗМЕЩЕНИЯ НАСЕЛЕНИЯ,</w:t>
      </w:r>
    </w:p>
    <w:p w:rsidR="00A91D04" w:rsidRPr="00A91D04" w:rsidRDefault="00A91D04" w:rsidP="00A91D04">
      <w:pPr>
        <w:pStyle w:val="ConsPlusTitle"/>
        <w:widowControl/>
        <w:jc w:val="center"/>
        <w:rPr>
          <w:b w:val="0"/>
          <w:sz w:val="28"/>
          <w:szCs w:val="28"/>
        </w:rPr>
      </w:pPr>
      <w:r w:rsidRPr="00A91D04">
        <w:rPr>
          <w:b w:val="0"/>
          <w:sz w:val="28"/>
          <w:szCs w:val="28"/>
        </w:rPr>
        <w:t>ПОСТРАДАВШЕГО ПРИ ВОЗНИКНОВЕНИИ (УГРОЗЕ ВОЗНИКНОВЕНИЯ)</w:t>
      </w:r>
      <w:r>
        <w:rPr>
          <w:b w:val="0"/>
          <w:sz w:val="28"/>
          <w:szCs w:val="28"/>
        </w:rPr>
        <w:t xml:space="preserve"> </w:t>
      </w:r>
      <w:r w:rsidRPr="00A91D04">
        <w:rPr>
          <w:b w:val="0"/>
          <w:sz w:val="28"/>
          <w:szCs w:val="28"/>
        </w:rPr>
        <w:t>ЧРЕЗВЫЧАЙНЫХ СИТУАЦИЙ ПРИРОДНОГО И ТЕХНОГЕННОГО</w:t>
      </w:r>
      <w:r>
        <w:rPr>
          <w:b w:val="0"/>
          <w:sz w:val="28"/>
          <w:szCs w:val="28"/>
        </w:rPr>
        <w:t xml:space="preserve"> </w:t>
      </w:r>
      <w:r w:rsidRPr="00A91D04">
        <w:rPr>
          <w:b w:val="0"/>
          <w:sz w:val="28"/>
          <w:szCs w:val="28"/>
        </w:rPr>
        <w:t xml:space="preserve">ХАРАКТЕРА НА ТЕРРИТОРИИ </w:t>
      </w:r>
      <w:r>
        <w:rPr>
          <w:b w:val="0"/>
          <w:sz w:val="28"/>
          <w:szCs w:val="28"/>
        </w:rPr>
        <w:t>ИРБЕЙСКОГО СЕЛЬСОВЕТА</w:t>
      </w:r>
    </w:p>
    <w:p w:rsidR="00A91D04" w:rsidRPr="00246FF1" w:rsidRDefault="00A91D04" w:rsidP="00A91D04">
      <w:pPr>
        <w:autoSpaceDE w:val="0"/>
        <w:autoSpaceDN w:val="0"/>
        <w:adjustRightInd w:val="0"/>
        <w:ind w:firstLine="540"/>
      </w:pPr>
    </w:p>
    <w:p w:rsidR="00A91D04" w:rsidRPr="00246FF1" w:rsidRDefault="00A91D04" w:rsidP="00A91D04">
      <w:pPr>
        <w:autoSpaceDE w:val="0"/>
        <w:autoSpaceDN w:val="0"/>
        <w:adjustRightInd w:val="0"/>
        <w:jc w:val="center"/>
        <w:outlineLvl w:val="1"/>
      </w:pPr>
      <w:r w:rsidRPr="00246FF1">
        <w:t>I. ОБЩИЕ ПОЛОЖЕНИЯ</w:t>
      </w:r>
    </w:p>
    <w:p w:rsidR="00A91D04" w:rsidRPr="00246FF1" w:rsidRDefault="00A91D04" w:rsidP="00A91D04">
      <w:pPr>
        <w:autoSpaceDE w:val="0"/>
        <w:autoSpaceDN w:val="0"/>
        <w:adjustRightInd w:val="0"/>
        <w:ind w:firstLine="540"/>
      </w:pP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1.1. 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1.2. В случае возникновения ЧС проводится экстренная (безотлагательная) эвакуация (отселение) населения.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1.3.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1.4. Население, эвакуированное в безопасные районы, временно размещается на пунктах временного размещения независимо от форм собственности и ведомственной принадлежности в соответствии с законодательством Российской Федерации.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1.5. Право принятия решения на проведение эвакуации (отселения) населения в чрезвычайных ситуациях принадлежит Главе</w:t>
      </w:r>
      <w:r>
        <w:rPr>
          <w:sz w:val="28"/>
          <w:szCs w:val="28"/>
        </w:rPr>
        <w:t xml:space="preserve"> Ирбейского сельсовета</w:t>
      </w:r>
      <w:r w:rsidRPr="00A91D04">
        <w:rPr>
          <w:sz w:val="28"/>
          <w:szCs w:val="28"/>
        </w:rPr>
        <w:t>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A91D04" w:rsidRPr="00A91D04" w:rsidRDefault="00A91D04" w:rsidP="00A91D04">
      <w:pPr>
        <w:autoSpaceDE w:val="0"/>
        <w:autoSpaceDN w:val="0"/>
        <w:adjustRightInd w:val="0"/>
        <w:ind w:firstLine="840"/>
        <w:jc w:val="center"/>
        <w:outlineLvl w:val="1"/>
        <w:rPr>
          <w:sz w:val="28"/>
          <w:szCs w:val="28"/>
        </w:rPr>
      </w:pPr>
      <w:r w:rsidRPr="00A91D04">
        <w:rPr>
          <w:sz w:val="28"/>
          <w:szCs w:val="28"/>
        </w:rPr>
        <w:t>II. ОРГАНИЗАЦИЯ ЭВАКУАЦИИ (ОТСЕЛЕНИЯ)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  <w:r w:rsidRPr="00A91D04">
        <w:rPr>
          <w:sz w:val="28"/>
          <w:szCs w:val="28"/>
        </w:rPr>
        <w:t>И РАЗМЕЩЕНИЯ НАСЕЛЕНИЯ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2.1. Пункты временного размещения (ПВР) создаются для организации приема и временного размещения эвакуируемого (отселяемого) из возможных зон ЧС населения с дальнейшим размещением, по необходимости, в жилых помещениях маневренного фонда в городе.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2.2. ПВР располагаются в административных зданиях общественного назначения (спортивные залы образовательных учреждений среднего и высшего профессионального образования, культурно-спортивные комплексы, учреждения культуры: дворцы культуры, кинотеатры и другие) независимо от формы собственности и ведомственной принадлежности.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lastRenderedPageBreak/>
        <w:t xml:space="preserve">2.3. Каждый ПВР обеспечивается связью с эвакуационной комиссией города, пунктами сбора населения и пунктами посадки </w:t>
      </w:r>
      <w:proofErr w:type="gramStart"/>
      <w:r w:rsidRPr="00A91D04">
        <w:rPr>
          <w:sz w:val="28"/>
          <w:szCs w:val="28"/>
        </w:rPr>
        <w:t>эвакуируемых</w:t>
      </w:r>
      <w:proofErr w:type="gramEnd"/>
      <w:r w:rsidRPr="00A91D04">
        <w:rPr>
          <w:sz w:val="28"/>
          <w:szCs w:val="28"/>
        </w:rPr>
        <w:t xml:space="preserve"> на транспорт.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 xml:space="preserve">2.4. ПВР создается на базе одной организации (учреждения). Определение и согласование базы развертывания ПВР возлагается на эвакуационную комиссию и утверждается постановлением Главы </w:t>
      </w:r>
      <w:r>
        <w:rPr>
          <w:sz w:val="28"/>
          <w:szCs w:val="28"/>
        </w:rPr>
        <w:t>Ирбейского сельсовета</w:t>
      </w:r>
      <w:r w:rsidRPr="00A91D04">
        <w:rPr>
          <w:sz w:val="28"/>
          <w:szCs w:val="28"/>
        </w:rPr>
        <w:t>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2.5. Администрация ПВР назначается приказом руководителей организаций, учреждений, формирующих ПВР.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 xml:space="preserve">2.6. Начальник ПВР подчиняется председателю эвакуационной комиссии </w:t>
      </w:r>
      <w:r>
        <w:rPr>
          <w:sz w:val="28"/>
          <w:szCs w:val="28"/>
        </w:rPr>
        <w:t>Ирбейского сельсовета</w:t>
      </w:r>
      <w:r w:rsidRPr="00A91D04">
        <w:rPr>
          <w:sz w:val="28"/>
          <w:szCs w:val="28"/>
        </w:rPr>
        <w:t>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2.7. Каждому ПВР присваивается номер, за пунктом временного размещения закрепляются: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медицинское учреждение;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учреждения торговли и общественного питания.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2.8. Основными задачами ПВР являются: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организация учета и размещения прибывающего на пункт временного размещения населения;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осуществление контроля обеспечения населения;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организация медицинской помощи эвакуируемому населению на пункте временного размещения;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организация общественного порядка на ПВР.</w:t>
      </w:r>
    </w:p>
    <w:p w:rsidR="00A91D04" w:rsidRPr="00A91D04" w:rsidRDefault="00A91D04" w:rsidP="00A91D04">
      <w:pPr>
        <w:autoSpaceDE w:val="0"/>
        <w:autoSpaceDN w:val="0"/>
        <w:adjustRightInd w:val="0"/>
        <w:ind w:firstLine="840"/>
        <w:rPr>
          <w:sz w:val="28"/>
          <w:szCs w:val="28"/>
        </w:rPr>
      </w:pPr>
      <w:r w:rsidRPr="00A91D04">
        <w:rPr>
          <w:sz w:val="28"/>
          <w:szCs w:val="28"/>
        </w:rPr>
        <w:t>2.9. В своей деятельности администрация пункта временного размещения руководствуется законами РФ, нормативно-правовыми актами Главы</w:t>
      </w:r>
      <w:r w:rsidR="008B6429">
        <w:rPr>
          <w:sz w:val="28"/>
          <w:szCs w:val="28"/>
        </w:rPr>
        <w:t xml:space="preserve"> </w:t>
      </w:r>
      <w:r>
        <w:rPr>
          <w:sz w:val="28"/>
          <w:szCs w:val="28"/>
        </w:rPr>
        <w:t>Ирбейского сельсовета</w:t>
      </w:r>
      <w:r w:rsidRPr="00A91D04">
        <w:rPr>
          <w:sz w:val="28"/>
          <w:szCs w:val="28"/>
        </w:rPr>
        <w:t>, рекомендациями МЧС и настоящим Положением.</w:t>
      </w:r>
    </w:p>
    <w:p w:rsidR="00A91D04" w:rsidRPr="00A91D04" w:rsidRDefault="00A91D04" w:rsidP="00657022">
      <w:pPr>
        <w:pStyle w:val="a3"/>
        <w:ind w:left="360"/>
        <w:rPr>
          <w:sz w:val="28"/>
          <w:szCs w:val="28"/>
        </w:rPr>
      </w:pPr>
    </w:p>
    <w:sectPr w:rsidR="00A91D04" w:rsidRPr="00A91D04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38CA"/>
    <w:multiLevelType w:val="hybridMultilevel"/>
    <w:tmpl w:val="984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C5"/>
    <w:rsid w:val="00080482"/>
    <w:rsid w:val="000E2257"/>
    <w:rsid w:val="00285F9F"/>
    <w:rsid w:val="002C3A1F"/>
    <w:rsid w:val="003020CD"/>
    <w:rsid w:val="003670A7"/>
    <w:rsid w:val="003B36F9"/>
    <w:rsid w:val="003D1B37"/>
    <w:rsid w:val="00425BC1"/>
    <w:rsid w:val="004666CB"/>
    <w:rsid w:val="00474D29"/>
    <w:rsid w:val="004D45C1"/>
    <w:rsid w:val="00506417"/>
    <w:rsid w:val="005E58E6"/>
    <w:rsid w:val="00657022"/>
    <w:rsid w:val="008B6429"/>
    <w:rsid w:val="008E4C73"/>
    <w:rsid w:val="0090287C"/>
    <w:rsid w:val="009E7273"/>
    <w:rsid w:val="00A6054A"/>
    <w:rsid w:val="00A91D04"/>
    <w:rsid w:val="00AE0DC5"/>
    <w:rsid w:val="00B17AEE"/>
    <w:rsid w:val="00B4621B"/>
    <w:rsid w:val="00B77AF1"/>
    <w:rsid w:val="00CA6126"/>
    <w:rsid w:val="00CE3FE1"/>
    <w:rsid w:val="00D22B2A"/>
    <w:rsid w:val="00DF116C"/>
    <w:rsid w:val="00E90913"/>
    <w:rsid w:val="00EA1F47"/>
    <w:rsid w:val="00F31D92"/>
    <w:rsid w:val="00FA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17"/>
    <w:pPr>
      <w:ind w:left="720"/>
      <w:contextualSpacing/>
    </w:pPr>
  </w:style>
  <w:style w:type="paragraph" w:customStyle="1" w:styleId="ConsPlusTitle">
    <w:name w:val="ConsPlusTitle"/>
    <w:rsid w:val="00A9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8BFD-CA08-4582-8117-9C0FE4B1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2019-02-18T03:30:00Z</cp:lastPrinted>
  <dcterms:created xsi:type="dcterms:W3CDTF">2019-02-14T06:06:00Z</dcterms:created>
  <dcterms:modified xsi:type="dcterms:W3CDTF">2019-02-18T03:31:00Z</dcterms:modified>
</cp:coreProperties>
</file>